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6" w:rsidRPr="003D4CC6" w:rsidRDefault="003D4CC6" w:rsidP="003D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CC6">
        <w:rPr>
          <w:rFonts w:ascii="Times New Roman" w:hAnsi="Times New Roman" w:cs="Times New Roman"/>
          <w:sz w:val="28"/>
          <w:szCs w:val="28"/>
        </w:rPr>
        <w:t>О национальной системе прослеживаемости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7C4" w:rsidRDefault="007E07C4" w:rsidP="007E07C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07C4" w:rsidRDefault="007E07C4" w:rsidP="007E0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07C4" w:rsidRPr="007E07C4" w:rsidRDefault="007E07C4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</w:t>
      </w:r>
      <w:r w:rsidR="003D4CC6">
        <w:rPr>
          <w:rFonts w:ascii="Times New Roman" w:hAnsi="Times New Roman" w:cs="Times New Roman"/>
          <w:sz w:val="26"/>
          <w:szCs w:val="26"/>
        </w:rPr>
        <w:t>напоминает</w:t>
      </w:r>
      <w:r w:rsidRPr="007E07C4">
        <w:rPr>
          <w:rFonts w:ascii="Times New Roman" w:hAnsi="Times New Roman" w:cs="Times New Roman"/>
          <w:sz w:val="26"/>
          <w:szCs w:val="26"/>
        </w:rPr>
        <w:t>,  что Минюст</w:t>
      </w:r>
      <w:r w:rsidR="006754D3">
        <w:rPr>
          <w:rFonts w:ascii="Times New Roman" w:hAnsi="Times New Roman" w:cs="Times New Roman"/>
          <w:sz w:val="26"/>
          <w:szCs w:val="26"/>
        </w:rPr>
        <w:t>ом</w:t>
      </w:r>
      <w:r w:rsidRPr="007E07C4">
        <w:rPr>
          <w:rFonts w:ascii="Times New Roman" w:hAnsi="Times New Roman" w:cs="Times New Roman"/>
          <w:sz w:val="26"/>
          <w:szCs w:val="26"/>
        </w:rPr>
        <w:t xml:space="preserve"> России зарегистрирова</w:t>
      </w:r>
      <w:r w:rsidR="006754D3">
        <w:rPr>
          <w:rFonts w:ascii="Times New Roman" w:hAnsi="Times New Roman" w:cs="Times New Roman"/>
          <w:sz w:val="26"/>
          <w:szCs w:val="26"/>
        </w:rPr>
        <w:t>н</w:t>
      </w:r>
      <w:r w:rsidRPr="007E07C4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7E07C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E07C4">
        <w:rPr>
          <w:rFonts w:ascii="Times New Roman" w:hAnsi="Times New Roman" w:cs="Times New Roman"/>
          <w:sz w:val="26"/>
          <w:szCs w:val="26"/>
        </w:rPr>
        <w:t xml:space="preserve"> ФНС России от 08.07.2021 N ЕД-7-15/645@ "Об утверждении форм, форматов, порядков заполнения отчета об операциях </w:t>
      </w:r>
      <w:r w:rsidRPr="003D4CC6">
        <w:rPr>
          <w:rFonts w:ascii="Times New Roman" w:hAnsi="Times New Roman" w:cs="Times New Roman"/>
          <w:b/>
          <w:sz w:val="26"/>
          <w:szCs w:val="26"/>
        </w:rPr>
        <w:t>с товарами, подлежащими прослеживаемости</w:t>
      </w:r>
      <w:r w:rsidRPr="007E07C4">
        <w:rPr>
          <w:rFonts w:ascii="Times New Roman" w:hAnsi="Times New Roman" w:cs="Times New Roman"/>
          <w:sz w:val="26"/>
          <w:szCs w:val="26"/>
        </w:rPr>
        <w:t>, и документов, содержащих реквизиты прослеживаемости", а также об  опубликовании и вступлении в силу постановлений Правительства Российской Федерации от 01.07.2021г.:</w:t>
      </w:r>
    </w:p>
    <w:p w:rsidR="00CB49CA" w:rsidRPr="007E07C4" w:rsidRDefault="00CB49CA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7E07C4">
          <w:rPr>
            <w:rFonts w:ascii="Times New Roman" w:hAnsi="Times New Roman" w:cs="Times New Roman"/>
            <w:color w:val="0000FF"/>
            <w:sz w:val="26"/>
            <w:szCs w:val="26"/>
          </w:rPr>
          <w:t>N 1108</w:t>
        </w:r>
      </w:hyperlink>
      <w:r w:rsidRPr="007E07C4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национальной системе прослеживаемости товаров" (Положение), </w:t>
      </w:r>
    </w:p>
    <w:p w:rsidR="00CB49CA" w:rsidRPr="007E07C4" w:rsidRDefault="00CB49CA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7E07C4">
          <w:rPr>
            <w:rFonts w:ascii="Times New Roman" w:hAnsi="Times New Roman" w:cs="Times New Roman"/>
            <w:color w:val="0000FF"/>
            <w:sz w:val="26"/>
            <w:szCs w:val="26"/>
          </w:rPr>
          <w:t>N 1110</w:t>
        </w:r>
      </w:hyperlink>
      <w:r w:rsidRPr="007E07C4">
        <w:rPr>
          <w:rFonts w:ascii="Times New Roman" w:hAnsi="Times New Roman" w:cs="Times New Roman"/>
          <w:sz w:val="26"/>
          <w:szCs w:val="26"/>
        </w:rPr>
        <w:t xml:space="preserve"> "Об утверждении перечня товаров, подлежащих прослеживаемости на территории Российской Федерации" (Перечень), </w:t>
      </w:r>
    </w:p>
    <w:p w:rsidR="00CB49CA" w:rsidRPr="007E07C4" w:rsidRDefault="00CB49CA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7E07C4">
          <w:rPr>
            <w:rFonts w:ascii="Times New Roman" w:hAnsi="Times New Roman" w:cs="Times New Roman"/>
            <w:color w:val="0000FF"/>
            <w:sz w:val="26"/>
            <w:szCs w:val="26"/>
          </w:rPr>
          <w:t>N 1109</w:t>
        </w:r>
      </w:hyperlink>
      <w:r w:rsidRPr="007E07C4">
        <w:rPr>
          <w:rFonts w:ascii="Times New Roman" w:hAnsi="Times New Roman" w:cs="Times New Roman"/>
          <w:sz w:val="26"/>
          <w:szCs w:val="26"/>
        </w:rPr>
        <w:t xml:space="preserve"> "Об утверждении критериев отбора отдельных видов товаров для включения в перечень товаров, подлежащих прослеживаемости на территории Российской Федерации" и введении национальной системы прослеживаемости товаров на территории Российской Федерации с 08</w:t>
      </w:r>
      <w:bookmarkStart w:id="0" w:name="_GoBack"/>
      <w:bookmarkEnd w:id="0"/>
      <w:r w:rsidRPr="007E07C4">
        <w:rPr>
          <w:rFonts w:ascii="Times New Roman" w:hAnsi="Times New Roman" w:cs="Times New Roman"/>
          <w:sz w:val="26"/>
          <w:szCs w:val="26"/>
        </w:rPr>
        <w:t>.07.2021.</w:t>
      </w:r>
    </w:p>
    <w:p w:rsidR="00DE1C70" w:rsidRPr="00DE1C70" w:rsidRDefault="00CB49CA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 </w:t>
      </w:r>
      <w:r w:rsidRPr="007E07C4">
        <w:rPr>
          <w:rFonts w:ascii="Times New Roman" w:hAnsi="Times New Roman" w:cs="Times New Roman"/>
          <w:sz w:val="26"/>
          <w:szCs w:val="26"/>
        </w:rPr>
        <w:tab/>
      </w:r>
      <w:r w:rsidR="007E07C4" w:rsidRPr="007E07C4">
        <w:rPr>
          <w:rFonts w:ascii="Times New Roman" w:hAnsi="Times New Roman" w:cs="Times New Roman"/>
          <w:sz w:val="26"/>
          <w:szCs w:val="26"/>
        </w:rPr>
        <w:t xml:space="preserve">Налогоплательщики, которые осуществляют операции с прослеживаемыми товарами, обязаны представлять в налоговый орган отчеты об этих операциях и документы с реквизитами прослеживаемости. </w:t>
      </w:r>
      <w:hyperlink r:id="rId9" w:history="1">
        <w:r w:rsidR="007E07C4" w:rsidRPr="007E07C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7E07C4" w:rsidRPr="007E07C4">
        <w:rPr>
          <w:rFonts w:ascii="Times New Roman" w:hAnsi="Times New Roman" w:cs="Times New Roman"/>
          <w:sz w:val="26"/>
          <w:szCs w:val="26"/>
        </w:rPr>
        <w:t xml:space="preserve"> прослеживаемых товаров утвержден постановлением Правительства Российской Федерации от 01.07.2021 N 1110 "Об утверждении перечня товаров, подлежащих прослеживаемости", куда вошли девять кодов </w:t>
      </w:r>
      <w:hyperlink r:id="rId10" w:history="1">
        <w:r w:rsidR="007E07C4" w:rsidRPr="007E07C4">
          <w:rPr>
            <w:rFonts w:ascii="Times New Roman" w:hAnsi="Times New Roman" w:cs="Times New Roman"/>
            <w:color w:val="0000FF"/>
            <w:sz w:val="26"/>
            <w:szCs w:val="26"/>
          </w:rPr>
          <w:t>ТН</w:t>
        </w:r>
      </w:hyperlink>
      <w:r w:rsidR="007E07C4" w:rsidRPr="007E07C4">
        <w:rPr>
          <w:rFonts w:ascii="Times New Roman" w:hAnsi="Times New Roman" w:cs="Times New Roman"/>
          <w:sz w:val="26"/>
          <w:szCs w:val="26"/>
        </w:rPr>
        <w:t xml:space="preserve"> ВЭД.</w:t>
      </w:r>
      <w:r w:rsidR="003D4CC6">
        <w:rPr>
          <w:rFonts w:ascii="Times New Roman" w:hAnsi="Times New Roman" w:cs="Times New Roman"/>
          <w:sz w:val="26"/>
          <w:szCs w:val="26"/>
        </w:rPr>
        <w:t xml:space="preserve">  </w:t>
      </w:r>
      <w:r w:rsidR="003D4CC6" w:rsidRPr="007E07C4">
        <w:rPr>
          <w:rFonts w:ascii="Times New Roman" w:hAnsi="Times New Roman" w:cs="Times New Roman"/>
          <w:sz w:val="26"/>
          <w:szCs w:val="26"/>
        </w:rPr>
        <w:t>Прослеживаемость осуществляется в отношении товаров, операции по которым совершаются с 08.07.2021.</w:t>
      </w:r>
      <w:r w:rsidR="003D4CC6">
        <w:rPr>
          <w:rFonts w:ascii="Times New Roman" w:hAnsi="Times New Roman" w:cs="Times New Roman"/>
          <w:sz w:val="26"/>
          <w:szCs w:val="26"/>
        </w:rPr>
        <w:t xml:space="preserve"> </w:t>
      </w:r>
      <w:r w:rsidR="003D4CC6" w:rsidRPr="007E07C4">
        <w:rPr>
          <w:rFonts w:ascii="Times New Roman" w:hAnsi="Times New Roman" w:cs="Times New Roman"/>
          <w:bCs/>
          <w:sz w:val="26"/>
          <w:szCs w:val="26"/>
        </w:rPr>
        <w:t>Документы по прослеживаемости товаров принимают</w:t>
      </w:r>
      <w:r w:rsidR="006754D3">
        <w:rPr>
          <w:rFonts w:ascii="Times New Roman" w:hAnsi="Times New Roman" w:cs="Times New Roman"/>
          <w:bCs/>
          <w:sz w:val="26"/>
          <w:szCs w:val="26"/>
        </w:rPr>
        <w:t>ся</w:t>
      </w:r>
      <w:r w:rsidR="003D4CC6" w:rsidRPr="007E07C4">
        <w:rPr>
          <w:rFonts w:ascii="Times New Roman" w:hAnsi="Times New Roman" w:cs="Times New Roman"/>
          <w:bCs/>
          <w:sz w:val="26"/>
          <w:szCs w:val="26"/>
        </w:rPr>
        <w:t xml:space="preserve"> по новым форматам.</w:t>
      </w:r>
      <w:r w:rsidR="00DE1C70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1" w:history="1">
        <w:r w:rsidR="00DE1C70" w:rsidRPr="00DE1C70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="00DE1C70" w:rsidRPr="00DE1C70">
        <w:rPr>
          <w:rFonts w:ascii="Times New Roman" w:hAnsi="Times New Roman" w:cs="Times New Roman"/>
          <w:sz w:val="26"/>
          <w:szCs w:val="26"/>
        </w:rPr>
        <w:t xml:space="preserve"> отчета об операциях с товарами, подлежащими прослеживаемости, утверждена Приказом ФНС России N ЕД-7-15/645@ (Приложение N 4 к Приказу).</w:t>
      </w:r>
    </w:p>
    <w:p w:rsidR="003D4CC6" w:rsidRPr="007E07C4" w:rsidRDefault="003D4CC6" w:rsidP="003D4C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7C4" w:rsidRPr="007E07C4" w:rsidRDefault="007E07C4" w:rsidP="007E07C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7C4" w:rsidRDefault="007E07C4" w:rsidP="007E07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C97" w:rsidRPr="00CB49CA" w:rsidRDefault="00EB1C97" w:rsidP="00CB49CA"/>
    <w:sectPr w:rsidR="00EB1C97" w:rsidRPr="00CB49CA" w:rsidSect="00CB49CA">
      <w:pgSz w:w="11906" w:h="16838"/>
      <w:pgMar w:top="1440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97"/>
    <w:rsid w:val="001E4C76"/>
    <w:rsid w:val="0028712D"/>
    <w:rsid w:val="00307A4F"/>
    <w:rsid w:val="003D4CC6"/>
    <w:rsid w:val="003E681A"/>
    <w:rsid w:val="005E7DA9"/>
    <w:rsid w:val="006754D3"/>
    <w:rsid w:val="0069092A"/>
    <w:rsid w:val="00765C5E"/>
    <w:rsid w:val="007E07C4"/>
    <w:rsid w:val="007E6B78"/>
    <w:rsid w:val="00811A5A"/>
    <w:rsid w:val="008D0123"/>
    <w:rsid w:val="008D213A"/>
    <w:rsid w:val="008E017A"/>
    <w:rsid w:val="009079FF"/>
    <w:rsid w:val="00912745"/>
    <w:rsid w:val="00A666D0"/>
    <w:rsid w:val="00B41AD9"/>
    <w:rsid w:val="00BD770C"/>
    <w:rsid w:val="00C226B8"/>
    <w:rsid w:val="00C66F98"/>
    <w:rsid w:val="00CB49CA"/>
    <w:rsid w:val="00DE1C70"/>
    <w:rsid w:val="00DE73BC"/>
    <w:rsid w:val="00E26320"/>
    <w:rsid w:val="00E36DE2"/>
    <w:rsid w:val="00E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695148C88DFE1DAB6A2CCD88B59C2DD5B33C2E47A513B621A220AA110F71C7E3A491AB20F77B2DC85107FDbAC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695148C88DFE1DAB6A2CCD88B59C2DD5B33C2E44A513B621A220AA110F71C7E3A491AB20F77B2DC85107FDbAC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695148C88DFE1DAB6A2CCD88B59C2DD5B33C2E46A513B621A220AA110F71C7E3A491AB20F77B2DC85107FDbAC3J" TargetMode="External"/><Relationship Id="rId11" Type="http://schemas.openxmlformats.org/officeDocument/2006/relationships/hyperlink" Target="consultantplus://offline/ref=71BAF47B4825BC66FCCA56A486D30E36BA50B2CC3BDF5F679AB384B5FAE8A0524CF502A0168467AB54507C7DE1D622795CD4BD79C8EF4B29q7F2K" TargetMode="External"/><Relationship Id="rId5" Type="http://schemas.openxmlformats.org/officeDocument/2006/relationships/hyperlink" Target="consultantplus://offline/ref=5FBD3CADDDA58423B8107E240FAF718B4013AC639856ED21164C5F461124DCFBF8245E45F4369A4CEFE1BE7788A56CA6A8200A16EB5F2093CCw2J" TargetMode="External"/><Relationship Id="rId10" Type="http://schemas.openxmlformats.org/officeDocument/2006/relationships/hyperlink" Target="consultantplus://offline/ref=5FBD3CADDDA58423B8107E240FAF718B4013AD609B51ED21164C5F461124DCFBF8245E47FC3F984DE3BEBB6299FD63A0B23E0B09F75D22C9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D3CADDDA58423B8107E240FAF718B4012A76C9F54ED21164C5F461124DCFBF8245E45F4369A4CE1E1BE7788A56CA6A8200A16EB5F2093CC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Вадим Сергеевич</dc:creator>
  <cp:lastModifiedBy>Плотникова Антонина Федоровна</cp:lastModifiedBy>
  <cp:revision>6</cp:revision>
  <cp:lastPrinted>2022-01-24T11:26:00Z</cp:lastPrinted>
  <dcterms:created xsi:type="dcterms:W3CDTF">2022-01-24T09:04:00Z</dcterms:created>
  <dcterms:modified xsi:type="dcterms:W3CDTF">2022-01-24T11:27:00Z</dcterms:modified>
</cp:coreProperties>
</file>