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ЛИПЕЦКАЯ ОБЛАСТЬ</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ДОБРОВСКИЙ МУНИЦИПАЛЬНЫЙ РАЙОН</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СОВЕТ ДЕПУТАТОВ  СЕЛЬСКОГО ПОСЕЛЕНИЯ ЗАМАРТЫНОВСКИЙ СЕЛЬСОВЕТ</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13 сессия 5 созыва</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РЕШЕНИЕ</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05.04.2016 г.                            с. Замартынье                                       №40-рс</w:t>
      </w:r>
    </w:p>
    <w:p w:rsidR="00C02324" w:rsidRDefault="00C02324" w:rsidP="00C02324">
      <w:pPr>
        <w:pStyle w:val="a3"/>
        <w:shd w:val="clear" w:color="auto" w:fill="FFFFFF"/>
        <w:ind w:left="360"/>
        <w:jc w:val="center"/>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57"/>
        <w:jc w:val="both"/>
        <w:rPr>
          <w:rFonts w:ascii="Verdana" w:hAnsi="Verdana"/>
          <w:color w:val="000000"/>
          <w:sz w:val="16"/>
          <w:szCs w:val="16"/>
        </w:rPr>
      </w:pPr>
      <w:r>
        <w:rPr>
          <w:rFonts w:ascii="Verdana" w:hAnsi="Verdana"/>
          <w:color w:val="000000"/>
          <w:sz w:val="16"/>
          <w:szCs w:val="16"/>
        </w:rPr>
        <w:t>О проведении конкурса по отбору кандидатур на</w:t>
      </w:r>
    </w:p>
    <w:p w:rsidR="00C02324" w:rsidRDefault="00C02324" w:rsidP="00C02324">
      <w:pPr>
        <w:pStyle w:val="a3"/>
        <w:shd w:val="clear" w:color="auto" w:fill="FFFFFF"/>
        <w:ind w:left="57"/>
        <w:jc w:val="both"/>
        <w:rPr>
          <w:rFonts w:ascii="Verdana" w:hAnsi="Verdana"/>
          <w:color w:val="000000"/>
          <w:sz w:val="16"/>
          <w:szCs w:val="16"/>
        </w:rPr>
      </w:pPr>
      <w:r>
        <w:rPr>
          <w:rFonts w:ascii="Verdana" w:hAnsi="Verdana"/>
          <w:color w:val="000000"/>
          <w:sz w:val="16"/>
          <w:szCs w:val="16"/>
        </w:rPr>
        <w:t>должность главы сельского поселения Замартыновский</w:t>
      </w:r>
    </w:p>
    <w:p w:rsidR="00C02324" w:rsidRDefault="00C02324" w:rsidP="00C02324">
      <w:pPr>
        <w:pStyle w:val="a3"/>
        <w:shd w:val="clear" w:color="auto" w:fill="FFFFFF"/>
        <w:ind w:left="57"/>
        <w:jc w:val="both"/>
        <w:rPr>
          <w:rFonts w:ascii="Verdana" w:hAnsi="Verdana"/>
          <w:color w:val="000000"/>
          <w:sz w:val="16"/>
          <w:szCs w:val="16"/>
        </w:rPr>
      </w:pPr>
      <w:r>
        <w:rPr>
          <w:rFonts w:ascii="Verdana" w:hAnsi="Verdana"/>
          <w:color w:val="000000"/>
          <w:sz w:val="16"/>
          <w:szCs w:val="16"/>
        </w:rPr>
        <w:t>сельсовет Добровского муниципального района</w:t>
      </w:r>
    </w:p>
    <w:p w:rsidR="00C02324" w:rsidRDefault="00C02324" w:rsidP="00C02324">
      <w:pPr>
        <w:pStyle w:val="a3"/>
        <w:shd w:val="clear" w:color="auto" w:fill="FFFFFF"/>
        <w:ind w:left="57"/>
        <w:jc w:val="both"/>
        <w:rPr>
          <w:rFonts w:ascii="Verdana" w:hAnsi="Verdana"/>
          <w:color w:val="000000"/>
          <w:sz w:val="16"/>
          <w:szCs w:val="16"/>
        </w:rPr>
      </w:pPr>
      <w:r>
        <w:rPr>
          <w:rFonts w:ascii="Verdana" w:hAnsi="Verdana"/>
          <w:color w:val="000000"/>
          <w:sz w:val="16"/>
          <w:szCs w:val="16"/>
        </w:rPr>
        <w:t>Липецкой области Российской Федерации</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В связи с отставкой  по собственному желанию главы сельского поселения Замартыновский сельсовет Добровского муниципального района Липецкой области Российской Федерации в соответствии с Уставом сельского поселения Замартыновский  сельсовет Добровского муниципального района Липецкой области Российской Федерации, Порядком проведения конкурса по отбору кандидатур на должность главы сельского поселения Замартыновский сельсовет Добровского муниципального района Липецкой области Российской Федерации», утверждённым решением Совета депутатов сельского поселения Замартыновский сельсовет Добровского муниципального района №208-рс от 17.07.2015г., Совет депутатов сельского поселения Замартыновский сельсовет Добровского муниципального района Липецкой области</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РЕШИЛ :</w:t>
      </w:r>
    </w:p>
    <w:p w:rsidR="00C02324" w:rsidRDefault="00C02324" w:rsidP="00C02324">
      <w:pPr>
        <w:pStyle w:val="a3"/>
        <w:shd w:val="clear" w:color="auto" w:fill="FFFFFF"/>
        <w:ind w:left="708"/>
        <w:jc w:val="both"/>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1. Объявить конкурс  по отбору кандидатур на должность главы сельского поселения Замартыновский сельсовет Добровского муниципального района Липецкой области Российской Федерации</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2. Утвердить членами конкурсной комиссии:</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2.2. Постникову Галину Николаевну,  работающую в ГУЗ «Добровская РБ»</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заведующая Замартыновским ФАП;</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2.3. Попову Галину Викторовну,  работающую в  МБУК «ДЦК» сельского</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поселения  Замартыновский сельсовет художественным руководителем;</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2.4.Милюкшина Владимира Александровича, работающего в МБУК  «ДЦК» </w:t>
      </w:r>
    </w:p>
    <w:p w:rsidR="00C02324" w:rsidRDefault="00C02324" w:rsidP="00C02324">
      <w:pPr>
        <w:pStyle w:val="a3"/>
        <w:shd w:val="clear" w:color="auto" w:fill="FFFFFF"/>
        <w:ind w:left="360"/>
        <w:jc w:val="both"/>
        <w:rPr>
          <w:rFonts w:ascii="Verdana" w:hAnsi="Verdana"/>
          <w:color w:val="000000"/>
          <w:sz w:val="16"/>
          <w:szCs w:val="16"/>
        </w:rPr>
      </w:pPr>
      <w:r>
        <w:rPr>
          <w:rFonts w:ascii="Verdana" w:hAnsi="Verdana"/>
          <w:color w:val="000000"/>
          <w:sz w:val="16"/>
          <w:szCs w:val="16"/>
        </w:rPr>
        <w:t>            сельского поселения    Замартыновский сельсовет, директором.</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3.Установить срок приёма конкурсной комиссией документов в соответствии с п.4.1   </w:t>
      </w:r>
    </w:p>
    <w:p w:rsidR="00C02324" w:rsidRDefault="00C02324" w:rsidP="00C02324">
      <w:pPr>
        <w:pStyle w:val="a3"/>
        <w:shd w:val="clear" w:color="auto" w:fill="FFFFFF"/>
        <w:ind w:left="420"/>
        <w:jc w:val="both"/>
        <w:rPr>
          <w:rFonts w:ascii="Verdana" w:hAnsi="Verdana"/>
          <w:color w:val="000000"/>
          <w:sz w:val="16"/>
          <w:szCs w:val="16"/>
        </w:rPr>
      </w:pPr>
      <w:r>
        <w:rPr>
          <w:rFonts w:ascii="Verdana" w:hAnsi="Verdana"/>
          <w:color w:val="000000"/>
          <w:sz w:val="16"/>
          <w:szCs w:val="16"/>
        </w:rPr>
        <w:lastRenderedPageBreak/>
        <w:t>«Порядка проведения конкурса по отбору кандидатур на должность главы сельского поселения Замартыновский сельсовет Добровского муниципального района Липецкой области Российской Федерации» от лиц, изъявивших желание участвовать в конкурсе с 08.04.2016 года по 22.04.2016 года включительно ежедневно с 9.00 до 17.00 часов, кроме выходных, в кабинете №39 здания администрации Добровского муниципального района по адресу: Липецкая область, с. Доброе, пл. Октябрьская,д.9.</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4.Провести конкурсное испытание (второй этап конкурса) 27.04.2016 года в 10:00</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часов в здании администрации сельского поселения Замартыновский сельсовет</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Добровского муниципального района кабинет №1 по адресу: Липецкая область,</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Добровский район, с. Замартынье, ул. Центральная, д.94.</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5.Направить настоящее решение главе администрации Добровского муниципального</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района Липецкой области для назначения членов комиссии по отбору кандидатур на</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должность главы сельского поселения Замартыновский сельсовет Добровского</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муниципального района.</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6.Опубликовать настоящее решение в районной газете «Знамя Октября»</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7. Настоящее решение вступает в силу со дня его принятия.</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708"/>
        <w:jc w:val="both"/>
        <w:rPr>
          <w:rFonts w:ascii="Verdana" w:hAnsi="Verdana"/>
          <w:color w:val="000000"/>
          <w:sz w:val="16"/>
          <w:szCs w:val="16"/>
        </w:rPr>
      </w:pPr>
      <w:r>
        <w:rPr>
          <w:rFonts w:ascii="Verdana" w:hAnsi="Verdana"/>
          <w:color w:val="000000"/>
          <w:sz w:val="16"/>
          <w:szCs w:val="16"/>
        </w:rPr>
        <w:t> </w:t>
      </w:r>
    </w:p>
    <w:p w:rsidR="00C02324" w:rsidRDefault="00C02324" w:rsidP="00C02324">
      <w:pPr>
        <w:pStyle w:val="a3"/>
        <w:shd w:val="clear" w:color="auto" w:fill="FFFFFF"/>
        <w:ind w:left="708"/>
        <w:jc w:val="both"/>
        <w:rPr>
          <w:rFonts w:ascii="Verdana" w:hAnsi="Verdana"/>
          <w:color w:val="000000"/>
          <w:sz w:val="16"/>
          <w:szCs w:val="16"/>
        </w:rPr>
      </w:pPr>
      <w:r>
        <w:rPr>
          <w:rFonts w:ascii="Verdana" w:hAnsi="Verdana"/>
          <w:color w:val="000000"/>
          <w:sz w:val="16"/>
          <w:szCs w:val="16"/>
        </w:rPr>
        <w:t>Зам. председателя   Совета депутатов</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сельского поселения Замартыновский</w:t>
      </w:r>
    </w:p>
    <w:p w:rsidR="00C02324" w:rsidRDefault="00C02324" w:rsidP="00C02324">
      <w:pPr>
        <w:pStyle w:val="a3"/>
        <w:shd w:val="clear" w:color="auto" w:fill="FFFFFF"/>
        <w:jc w:val="both"/>
        <w:rPr>
          <w:rFonts w:ascii="Verdana" w:hAnsi="Verdana"/>
          <w:color w:val="000000"/>
          <w:sz w:val="16"/>
          <w:szCs w:val="16"/>
        </w:rPr>
      </w:pPr>
      <w:r>
        <w:rPr>
          <w:rFonts w:ascii="Verdana" w:hAnsi="Verdana"/>
          <w:color w:val="000000"/>
          <w:sz w:val="16"/>
          <w:szCs w:val="16"/>
        </w:rPr>
        <w:t>           сельсовет                                                                                  Н.С.Грибцова</w:t>
      </w:r>
    </w:p>
    <w:p w:rsidR="00C4632D" w:rsidRDefault="00C02324">
      <w:bookmarkStart w:id="0" w:name="_GoBack"/>
      <w:bookmarkEnd w:id="0"/>
    </w:p>
    <w:sectPr w:rsidR="00C46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EC"/>
    <w:rsid w:val="000F4AD3"/>
    <w:rsid w:val="00142318"/>
    <w:rsid w:val="001A1B7C"/>
    <w:rsid w:val="004409EC"/>
    <w:rsid w:val="00C02324"/>
    <w:rsid w:val="00E574A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D1FA2-A66E-48EA-A68C-E5E7360A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3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Худугуева Ирина Артемьевна</dc:creator>
  <cp:keywords/>
  <dc:description/>
  <cp:lastModifiedBy>Худугуева Ирина Артемьевна</cp:lastModifiedBy>
  <cp:revision>3</cp:revision>
  <dcterms:created xsi:type="dcterms:W3CDTF">2021-06-12T06:21:00Z</dcterms:created>
  <dcterms:modified xsi:type="dcterms:W3CDTF">2021-06-12T06:22:00Z</dcterms:modified>
</cp:coreProperties>
</file>